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14" w:rsidRPr="00075771" w:rsidRDefault="00A22514" w:rsidP="00075771">
      <w:pPr>
        <w:spacing w:line="319" w:lineRule="auto"/>
        <w:jc w:val="center"/>
        <w:rPr>
          <w:rFonts w:ascii="Arial" w:hAnsi="Arial" w:cs="Arial"/>
          <w:sz w:val="20"/>
          <w:szCs w:val="20"/>
        </w:rPr>
      </w:pPr>
    </w:p>
    <w:p w:rsidR="00026C54" w:rsidRPr="00075771" w:rsidRDefault="00026C54" w:rsidP="00075771">
      <w:pPr>
        <w:spacing w:line="319" w:lineRule="auto"/>
        <w:ind w:left="-6"/>
        <w:jc w:val="center"/>
        <w:rPr>
          <w:rFonts w:ascii="Arial" w:hAnsi="Arial" w:cs="Arial"/>
          <w:sz w:val="20"/>
          <w:szCs w:val="20"/>
        </w:rPr>
      </w:pPr>
    </w:p>
    <w:p w:rsidR="007456C3" w:rsidRPr="00075771" w:rsidRDefault="00A22514" w:rsidP="00075771">
      <w:pPr>
        <w:spacing w:line="319" w:lineRule="auto"/>
        <w:ind w:left="-6"/>
        <w:jc w:val="center"/>
        <w:rPr>
          <w:rFonts w:ascii="Arial" w:hAnsi="Arial" w:cs="Arial"/>
          <w:b/>
          <w:sz w:val="20"/>
          <w:szCs w:val="20"/>
        </w:rPr>
      </w:pPr>
      <w:r w:rsidRPr="00075771">
        <w:rPr>
          <w:rFonts w:ascii="Arial" w:hAnsi="Arial" w:cs="Arial"/>
          <w:b/>
          <w:sz w:val="20"/>
          <w:szCs w:val="20"/>
        </w:rPr>
        <w:t xml:space="preserve">Informacja </w:t>
      </w:r>
    </w:p>
    <w:p w:rsidR="00026C54" w:rsidRPr="00075771" w:rsidRDefault="00A22514" w:rsidP="00075771">
      <w:pPr>
        <w:spacing w:line="319" w:lineRule="auto"/>
        <w:ind w:left="-6"/>
        <w:jc w:val="center"/>
        <w:rPr>
          <w:rFonts w:ascii="Arial" w:hAnsi="Arial" w:cs="Arial"/>
          <w:b/>
          <w:sz w:val="20"/>
          <w:szCs w:val="20"/>
        </w:rPr>
      </w:pPr>
      <w:r w:rsidRPr="00075771">
        <w:rPr>
          <w:rFonts w:ascii="Arial" w:hAnsi="Arial" w:cs="Arial"/>
          <w:b/>
          <w:sz w:val="20"/>
          <w:szCs w:val="20"/>
        </w:rPr>
        <w:t xml:space="preserve">o unieważnionym </w:t>
      </w:r>
      <w:r w:rsidR="00026C54" w:rsidRPr="00075771">
        <w:rPr>
          <w:rFonts w:ascii="Arial" w:hAnsi="Arial" w:cs="Arial"/>
          <w:b/>
          <w:sz w:val="20"/>
          <w:szCs w:val="20"/>
        </w:rPr>
        <w:t xml:space="preserve">postępowaniu nr  </w:t>
      </w:r>
      <w:r w:rsidR="00075771" w:rsidRPr="00075771">
        <w:rPr>
          <w:rFonts w:ascii="Arial" w:eastAsia="Times New Roman" w:hAnsi="Arial" w:cs="Arial"/>
          <w:b/>
          <w:sz w:val="20"/>
          <w:szCs w:val="20"/>
        </w:rPr>
        <w:t>ZZ/4100/1300014856/2023</w:t>
      </w:r>
    </w:p>
    <w:p w:rsidR="00026C54" w:rsidRPr="00075771" w:rsidRDefault="00026C54" w:rsidP="00075771">
      <w:pPr>
        <w:spacing w:line="319" w:lineRule="auto"/>
        <w:ind w:left="-6"/>
        <w:jc w:val="center"/>
        <w:rPr>
          <w:rFonts w:ascii="Arial" w:eastAsia="Times" w:hAnsi="Arial" w:cs="Arial"/>
          <w:bCs/>
          <w:sz w:val="20"/>
          <w:szCs w:val="20"/>
          <w:u w:val="single"/>
        </w:rPr>
      </w:pPr>
      <w:r w:rsidRPr="00075771">
        <w:rPr>
          <w:rFonts w:ascii="Arial" w:hAnsi="Arial" w:cs="Arial"/>
          <w:b/>
          <w:sz w:val="20"/>
          <w:szCs w:val="20"/>
        </w:rPr>
        <w:t xml:space="preserve">- </w:t>
      </w:r>
      <w:r w:rsidR="00172773" w:rsidRPr="00075771">
        <w:rPr>
          <w:rFonts w:ascii="Arial" w:hAnsi="Arial" w:cs="Arial"/>
          <w:b/>
          <w:sz w:val="20"/>
          <w:szCs w:val="20"/>
        </w:rPr>
        <w:t xml:space="preserve">przetarg nr </w:t>
      </w:r>
      <w:r w:rsidR="00075771" w:rsidRPr="00075771">
        <w:rPr>
          <w:rFonts w:ascii="Arial" w:hAnsi="Arial" w:cs="Arial"/>
          <w:b/>
          <w:sz w:val="20"/>
          <w:szCs w:val="20"/>
        </w:rPr>
        <w:t>2200004933</w:t>
      </w:r>
    </w:p>
    <w:p w:rsidR="00A22514" w:rsidRPr="00075771" w:rsidRDefault="00A22514" w:rsidP="00075771">
      <w:pPr>
        <w:spacing w:line="319" w:lineRule="auto"/>
        <w:jc w:val="center"/>
        <w:rPr>
          <w:rFonts w:ascii="Arial" w:hAnsi="Arial" w:cs="Arial"/>
          <w:sz w:val="20"/>
          <w:szCs w:val="20"/>
        </w:rPr>
      </w:pPr>
    </w:p>
    <w:p w:rsidR="00A22514" w:rsidRPr="00075771" w:rsidRDefault="00A22514" w:rsidP="00075771">
      <w:pPr>
        <w:spacing w:line="319" w:lineRule="auto"/>
        <w:rPr>
          <w:rFonts w:ascii="Arial" w:hAnsi="Arial" w:cs="Arial"/>
          <w:sz w:val="20"/>
          <w:szCs w:val="20"/>
        </w:rPr>
      </w:pPr>
    </w:p>
    <w:p w:rsidR="00A22514" w:rsidRPr="00075771" w:rsidRDefault="00A22514" w:rsidP="00075771">
      <w:pPr>
        <w:spacing w:line="319" w:lineRule="auto"/>
        <w:rPr>
          <w:rFonts w:ascii="Arial" w:hAnsi="Arial" w:cs="Arial"/>
          <w:sz w:val="20"/>
          <w:szCs w:val="20"/>
        </w:rPr>
      </w:pPr>
    </w:p>
    <w:p w:rsidR="00715755" w:rsidRPr="00075771" w:rsidRDefault="00715755" w:rsidP="00075771">
      <w:pPr>
        <w:spacing w:line="319" w:lineRule="auto"/>
        <w:rPr>
          <w:rFonts w:ascii="Arial" w:hAnsi="Arial" w:cs="Arial"/>
          <w:sz w:val="20"/>
          <w:szCs w:val="20"/>
        </w:rPr>
      </w:pPr>
    </w:p>
    <w:p w:rsidR="00715755" w:rsidRPr="00075771" w:rsidRDefault="00715755" w:rsidP="00075771">
      <w:pPr>
        <w:spacing w:line="319" w:lineRule="auto"/>
        <w:rPr>
          <w:rFonts w:ascii="Arial" w:hAnsi="Arial" w:cs="Arial"/>
          <w:sz w:val="20"/>
          <w:szCs w:val="20"/>
        </w:rPr>
      </w:pPr>
    </w:p>
    <w:p w:rsidR="00665F66" w:rsidRPr="00075771" w:rsidRDefault="00665F66" w:rsidP="00075771">
      <w:pPr>
        <w:spacing w:line="319" w:lineRule="auto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>Szanowni Państwo</w:t>
      </w:r>
    </w:p>
    <w:p w:rsidR="00665F66" w:rsidRPr="00075771" w:rsidRDefault="00665F66" w:rsidP="00075771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:rsidR="008C30EB" w:rsidRPr="00075771" w:rsidRDefault="007456C3" w:rsidP="00075771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>Informuję,</w:t>
      </w:r>
      <w:r w:rsidR="00665F66" w:rsidRPr="00075771">
        <w:rPr>
          <w:rFonts w:ascii="Arial" w:hAnsi="Arial" w:cs="Arial"/>
          <w:sz w:val="20"/>
          <w:szCs w:val="20"/>
        </w:rPr>
        <w:t xml:space="preserve"> że </w:t>
      </w:r>
      <w:r w:rsidR="000F67AF" w:rsidRPr="00075771">
        <w:rPr>
          <w:rFonts w:ascii="Arial" w:hAnsi="Arial" w:cs="Arial"/>
          <w:sz w:val="20"/>
          <w:szCs w:val="20"/>
        </w:rPr>
        <w:t xml:space="preserve">postępowanie nr </w:t>
      </w:r>
      <w:r w:rsidR="00075771" w:rsidRPr="00075771">
        <w:rPr>
          <w:rFonts w:ascii="Arial" w:eastAsia="Times New Roman" w:hAnsi="Arial" w:cs="Arial"/>
          <w:b/>
          <w:sz w:val="20"/>
          <w:szCs w:val="20"/>
        </w:rPr>
        <w:t>ZZ/4100/1300014856/2023</w:t>
      </w:r>
      <w:r w:rsidR="00075771" w:rsidRPr="00075771">
        <w:rPr>
          <w:rFonts w:ascii="Arial" w:hAnsi="Arial" w:cs="Arial"/>
          <w:sz w:val="20"/>
          <w:szCs w:val="20"/>
        </w:rPr>
        <w:t xml:space="preserve"> </w:t>
      </w:r>
      <w:r w:rsidR="002E389A" w:rsidRPr="00075771">
        <w:rPr>
          <w:rFonts w:ascii="Arial" w:hAnsi="Arial" w:cs="Arial"/>
          <w:sz w:val="20"/>
          <w:szCs w:val="20"/>
        </w:rPr>
        <w:t>(przetarg nr</w:t>
      </w:r>
      <w:r w:rsidR="00DA182B" w:rsidRPr="00075771">
        <w:rPr>
          <w:rFonts w:ascii="Arial" w:hAnsi="Arial" w:cs="Arial"/>
          <w:sz w:val="20"/>
          <w:szCs w:val="20"/>
        </w:rPr>
        <w:t xml:space="preserve"> </w:t>
      </w:r>
      <w:r w:rsidR="00075771" w:rsidRPr="00075771">
        <w:rPr>
          <w:rFonts w:ascii="Arial" w:hAnsi="Arial" w:cs="Arial"/>
          <w:sz w:val="20"/>
          <w:szCs w:val="20"/>
        </w:rPr>
        <w:t>2200004933</w:t>
      </w:r>
      <w:r w:rsidR="002E389A" w:rsidRPr="00075771">
        <w:rPr>
          <w:rFonts w:ascii="Arial" w:hAnsi="Arial" w:cs="Arial"/>
          <w:sz w:val="20"/>
          <w:szCs w:val="20"/>
        </w:rPr>
        <w:t>)</w:t>
      </w:r>
      <w:r w:rsidR="000F67AF" w:rsidRPr="00075771">
        <w:rPr>
          <w:rFonts w:ascii="Arial" w:hAnsi="Arial" w:cs="Arial"/>
          <w:sz w:val="20"/>
          <w:szCs w:val="20"/>
        </w:rPr>
        <w:t xml:space="preserve"> na </w:t>
      </w:r>
      <w:r w:rsidR="00075771" w:rsidRPr="00075771">
        <w:rPr>
          <w:rFonts w:ascii="Arial" w:eastAsia="Calibri" w:hAnsi="Arial" w:cs="Arial"/>
          <w:b/>
          <w:sz w:val="20"/>
          <w:szCs w:val="20"/>
        </w:rPr>
        <w:t xml:space="preserve">Wykonanie </w:t>
      </w:r>
      <w:r w:rsidR="00203901">
        <w:rPr>
          <w:rFonts w:ascii="Arial" w:eastAsia="Calibri" w:hAnsi="Arial" w:cs="Arial"/>
          <w:b/>
          <w:sz w:val="20"/>
          <w:szCs w:val="20"/>
        </w:rPr>
        <w:br/>
      </w:r>
      <w:bookmarkStart w:id="0" w:name="_GoBack"/>
      <w:bookmarkEnd w:id="0"/>
      <w:r w:rsidR="00075771" w:rsidRPr="00075771">
        <w:rPr>
          <w:rFonts w:ascii="Arial" w:eastAsia="Calibri" w:hAnsi="Arial" w:cs="Arial"/>
          <w:b/>
          <w:sz w:val="20"/>
          <w:szCs w:val="20"/>
        </w:rPr>
        <w:t>i montaż mebli biurowych</w:t>
      </w:r>
      <w:r w:rsidR="00075771" w:rsidRPr="00075771" w:rsidDel="00075771">
        <w:rPr>
          <w:rFonts w:ascii="Arial" w:hAnsi="Arial" w:cs="Arial"/>
          <w:sz w:val="20"/>
          <w:szCs w:val="20"/>
        </w:rPr>
        <w:t xml:space="preserve"> </w:t>
      </w:r>
      <w:r w:rsidRPr="00075771">
        <w:rPr>
          <w:rFonts w:ascii="Arial" w:hAnsi="Arial" w:cs="Arial"/>
          <w:sz w:val="20"/>
          <w:szCs w:val="20"/>
        </w:rPr>
        <w:t>zostało unieważnione</w:t>
      </w:r>
      <w:r w:rsidR="008C30EB">
        <w:rPr>
          <w:rFonts w:ascii="Arial" w:hAnsi="Arial" w:cs="Arial"/>
          <w:sz w:val="20"/>
          <w:szCs w:val="20"/>
        </w:rPr>
        <w:t>. Specyfika przedmiotu zamówienia wymaga odbycia wizji lokalnej w związku z czym przetarg zostanie ogłoszony ponownie.</w:t>
      </w:r>
    </w:p>
    <w:p w:rsidR="00075771" w:rsidRDefault="00075771" w:rsidP="00075771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:rsidR="00665F66" w:rsidRPr="00075771" w:rsidRDefault="00665F66" w:rsidP="00075771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>Dziękujemy za udział w całym procesie przetargowym.</w:t>
      </w:r>
    </w:p>
    <w:p w:rsidR="00665F66" w:rsidRPr="00075771" w:rsidRDefault="00665F66" w:rsidP="00075771">
      <w:pPr>
        <w:spacing w:line="319" w:lineRule="auto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>Zapraszamy do śledzenia naszej strony internetowej na pla</w:t>
      </w:r>
      <w:r w:rsidR="002E389A" w:rsidRPr="00075771">
        <w:rPr>
          <w:rFonts w:ascii="Arial" w:hAnsi="Arial" w:cs="Arial"/>
          <w:sz w:val="20"/>
          <w:szCs w:val="20"/>
        </w:rPr>
        <w:t>tformie zakupowej</w:t>
      </w:r>
      <w:r w:rsidR="00A57BE0" w:rsidRPr="00075771">
        <w:rPr>
          <w:rFonts w:ascii="Arial" w:hAnsi="Arial" w:cs="Arial"/>
          <w:sz w:val="20"/>
          <w:szCs w:val="20"/>
        </w:rPr>
        <w:t xml:space="preserve"> Enea</w:t>
      </w:r>
      <w:r w:rsidR="002E389A" w:rsidRPr="00075771">
        <w:rPr>
          <w:rFonts w:ascii="Arial" w:hAnsi="Arial" w:cs="Arial"/>
          <w:sz w:val="20"/>
          <w:szCs w:val="20"/>
        </w:rPr>
        <w:t>, na której zamieszcz</w:t>
      </w:r>
      <w:r w:rsidR="00075771">
        <w:rPr>
          <w:rFonts w:ascii="Arial" w:hAnsi="Arial" w:cs="Arial"/>
          <w:sz w:val="20"/>
          <w:szCs w:val="20"/>
        </w:rPr>
        <w:t>ony zostanie nowy przetarg dotyczący wykonania przedmiotowej usługi.</w:t>
      </w:r>
    </w:p>
    <w:p w:rsidR="00665F66" w:rsidRPr="00075771" w:rsidRDefault="00665F66" w:rsidP="00075771">
      <w:pPr>
        <w:spacing w:line="319" w:lineRule="auto"/>
        <w:rPr>
          <w:rFonts w:ascii="Arial" w:hAnsi="Arial" w:cs="Arial"/>
          <w:sz w:val="20"/>
          <w:szCs w:val="20"/>
          <w:lang w:eastAsia="en-US"/>
        </w:rPr>
      </w:pPr>
    </w:p>
    <w:p w:rsidR="00026C54" w:rsidRPr="00075771" w:rsidRDefault="00026C54" w:rsidP="00075771">
      <w:pPr>
        <w:spacing w:line="319" w:lineRule="auto"/>
        <w:ind w:left="2829"/>
        <w:jc w:val="right"/>
        <w:rPr>
          <w:rFonts w:ascii="Arial" w:hAnsi="Arial" w:cs="Arial"/>
          <w:sz w:val="20"/>
          <w:szCs w:val="20"/>
        </w:rPr>
      </w:pPr>
    </w:p>
    <w:p w:rsidR="00A22514" w:rsidRPr="00075771" w:rsidRDefault="00A22514" w:rsidP="00075771">
      <w:pPr>
        <w:spacing w:line="319" w:lineRule="auto"/>
        <w:ind w:left="2829"/>
        <w:jc w:val="right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>Sekretarz  Komisji Przetargowej</w:t>
      </w:r>
    </w:p>
    <w:p w:rsidR="00A22514" w:rsidRPr="00075771" w:rsidRDefault="00A22514" w:rsidP="00075771">
      <w:pPr>
        <w:spacing w:line="319" w:lineRule="auto"/>
        <w:ind w:left="2829"/>
        <w:jc w:val="right"/>
        <w:rPr>
          <w:rFonts w:ascii="Arial" w:hAnsi="Arial" w:cs="Arial"/>
          <w:sz w:val="20"/>
          <w:szCs w:val="20"/>
        </w:rPr>
      </w:pPr>
    </w:p>
    <w:p w:rsidR="00A22514" w:rsidRPr="00075771" w:rsidRDefault="00A22514" w:rsidP="00075771">
      <w:pPr>
        <w:spacing w:line="319" w:lineRule="auto"/>
        <w:ind w:left="2829"/>
        <w:jc w:val="center"/>
        <w:rPr>
          <w:rFonts w:ascii="Arial" w:hAnsi="Arial" w:cs="Arial"/>
          <w:sz w:val="20"/>
          <w:szCs w:val="20"/>
        </w:rPr>
      </w:pPr>
      <w:r w:rsidRPr="0007577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E389A" w:rsidRPr="00075771">
        <w:rPr>
          <w:rFonts w:ascii="Arial" w:hAnsi="Arial" w:cs="Arial"/>
          <w:sz w:val="20"/>
          <w:szCs w:val="20"/>
        </w:rPr>
        <w:t xml:space="preserve">              </w:t>
      </w:r>
      <w:r w:rsidRPr="00075771">
        <w:rPr>
          <w:rFonts w:ascii="Arial" w:hAnsi="Arial" w:cs="Arial"/>
          <w:sz w:val="20"/>
          <w:szCs w:val="20"/>
        </w:rPr>
        <w:t xml:space="preserve"> </w:t>
      </w:r>
      <w:r w:rsidR="00075771" w:rsidRPr="00075771">
        <w:rPr>
          <w:rFonts w:ascii="Arial" w:hAnsi="Arial" w:cs="Arial"/>
          <w:sz w:val="20"/>
          <w:szCs w:val="20"/>
        </w:rPr>
        <w:t>Joanna Kierys-Puto</w:t>
      </w:r>
    </w:p>
    <w:p w:rsidR="00A22514" w:rsidRPr="00075771" w:rsidRDefault="00A22514" w:rsidP="00075771">
      <w:pPr>
        <w:spacing w:line="319" w:lineRule="auto"/>
        <w:rPr>
          <w:rFonts w:ascii="Arial" w:hAnsi="Arial" w:cs="Arial"/>
          <w:sz w:val="20"/>
          <w:szCs w:val="20"/>
        </w:rPr>
      </w:pPr>
    </w:p>
    <w:p w:rsidR="00AB5245" w:rsidRPr="00075771" w:rsidRDefault="00AB5245" w:rsidP="00075771">
      <w:pPr>
        <w:spacing w:line="319" w:lineRule="auto"/>
        <w:rPr>
          <w:rFonts w:ascii="Arial" w:hAnsi="Arial" w:cs="Arial"/>
        </w:rPr>
      </w:pPr>
    </w:p>
    <w:sectPr w:rsidR="00AB5245" w:rsidRPr="000757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3A" w:rsidRDefault="00EF733A" w:rsidP="00A22514">
      <w:r>
        <w:separator/>
      </w:r>
    </w:p>
  </w:endnote>
  <w:endnote w:type="continuationSeparator" w:id="0">
    <w:p w:rsidR="00EF733A" w:rsidRDefault="00EF733A" w:rsidP="00A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3A" w:rsidRDefault="00EF733A" w:rsidP="00A22514">
      <w:r>
        <w:separator/>
      </w:r>
    </w:p>
  </w:footnote>
  <w:footnote w:type="continuationSeparator" w:id="0">
    <w:p w:rsidR="00EF733A" w:rsidRDefault="00EF733A" w:rsidP="00A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14" w:rsidRDefault="00A22514">
    <w:pPr>
      <w:pStyle w:val="Nagwek"/>
    </w:pPr>
    <w:r w:rsidRPr="00E22844">
      <w:rPr>
        <w:rFonts w:ascii="Franklin Gothic Book" w:hAnsi="Franklin Gothic Book"/>
        <w:noProof/>
      </w:rPr>
      <w:drawing>
        <wp:anchor distT="0" distB="0" distL="114300" distR="114300" simplePos="0" relativeHeight="251659264" behindDoc="1" locked="0" layoutInCell="1" allowOverlap="1" wp14:anchorId="10CAC96E" wp14:editId="4E9E2959">
          <wp:simplePos x="0" y="0"/>
          <wp:positionH relativeFrom="page">
            <wp:posOffset>356870</wp:posOffset>
          </wp:positionH>
          <wp:positionV relativeFrom="page">
            <wp:posOffset>258445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26C54"/>
    <w:rsid w:val="00075771"/>
    <w:rsid w:val="000F67AF"/>
    <w:rsid w:val="000F7487"/>
    <w:rsid w:val="00172773"/>
    <w:rsid w:val="0018372D"/>
    <w:rsid w:val="00203901"/>
    <w:rsid w:val="002E389A"/>
    <w:rsid w:val="0031114C"/>
    <w:rsid w:val="004667F0"/>
    <w:rsid w:val="005133AC"/>
    <w:rsid w:val="00665F66"/>
    <w:rsid w:val="00715755"/>
    <w:rsid w:val="007456C3"/>
    <w:rsid w:val="008C30EB"/>
    <w:rsid w:val="009E5D9D"/>
    <w:rsid w:val="00A22514"/>
    <w:rsid w:val="00A57BE0"/>
    <w:rsid w:val="00A64667"/>
    <w:rsid w:val="00AB5245"/>
    <w:rsid w:val="00AB53CB"/>
    <w:rsid w:val="00B12A2C"/>
    <w:rsid w:val="00B4369E"/>
    <w:rsid w:val="00C14F00"/>
    <w:rsid w:val="00C60626"/>
    <w:rsid w:val="00DA182B"/>
    <w:rsid w:val="00EF733A"/>
    <w:rsid w:val="00FB78FB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6EBB"/>
  <w15:chartTrackingRefBased/>
  <w15:docId w15:val="{197310B2-D5C9-44BE-9C85-46E5633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C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Kierys-Puto Joanna</cp:lastModifiedBy>
  <cp:revision>2</cp:revision>
  <cp:lastPrinted>2023-09-07T11:00:00Z</cp:lastPrinted>
  <dcterms:created xsi:type="dcterms:W3CDTF">2023-09-07T11:00:00Z</dcterms:created>
  <dcterms:modified xsi:type="dcterms:W3CDTF">2023-09-07T11:00:00Z</dcterms:modified>
</cp:coreProperties>
</file>